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584D" w14:textId="77777777" w:rsidR="0087502D" w:rsidRPr="00DF2675" w:rsidRDefault="009540B6">
      <w:pPr>
        <w:pStyle w:val="Body"/>
        <w:rPr>
          <w:lang w:val="en-GB"/>
        </w:rPr>
      </w:pPr>
      <w:r w:rsidRPr="00DF2675">
        <w:rPr>
          <w:noProof/>
          <w:lang w:val="en-US"/>
        </w:rPr>
        <w:drawing>
          <wp:anchor distT="57150" distB="57150" distL="57150" distR="57150" simplePos="0" relativeHeight="251659264" behindDoc="0" locked="0" layoutInCell="1" allowOverlap="1" wp14:anchorId="20ABA17D" wp14:editId="735EEE95">
            <wp:simplePos x="0" y="0"/>
            <wp:positionH relativeFrom="column">
              <wp:posOffset>-12699</wp:posOffset>
            </wp:positionH>
            <wp:positionV relativeFrom="line">
              <wp:posOffset>51435</wp:posOffset>
            </wp:positionV>
            <wp:extent cx="1934845" cy="379730"/>
            <wp:effectExtent l="0" t="0" r="0" b="0"/>
            <wp:wrapSquare wrapText="bothSides" distT="57150" distB="57150" distL="57150" distR="57150"/>
            <wp:docPr id="1073741825"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8">
                      <a:extLst/>
                    </a:blip>
                    <a:stretch>
                      <a:fillRect/>
                    </a:stretch>
                  </pic:blipFill>
                  <pic:spPr>
                    <a:xfrm>
                      <a:off x="0" y="0"/>
                      <a:ext cx="1934845" cy="379730"/>
                    </a:xfrm>
                    <a:prstGeom prst="rect">
                      <a:avLst/>
                    </a:prstGeom>
                    <a:ln w="12700" cap="flat">
                      <a:noFill/>
                      <a:miter lim="400000"/>
                    </a:ln>
                    <a:effectLst/>
                  </pic:spPr>
                </pic:pic>
              </a:graphicData>
            </a:graphic>
          </wp:anchor>
        </w:drawing>
      </w:r>
      <w:r w:rsidRPr="00DF2675">
        <w:rPr>
          <w:lang w:val="en-GB"/>
        </w:rPr>
        <w:t xml:space="preserve"> </w:t>
      </w:r>
    </w:p>
    <w:p w14:paraId="74A56E77" w14:textId="77777777" w:rsidR="0087502D" w:rsidRPr="00DF2675" w:rsidRDefault="0087502D">
      <w:pPr>
        <w:pStyle w:val="Body"/>
        <w:rPr>
          <w:rFonts w:ascii="Arial Bold" w:eastAsia="Arial Bold" w:hAnsi="Arial Bold" w:cs="Arial Bold"/>
          <w:lang w:val="en-GB"/>
        </w:rPr>
      </w:pPr>
    </w:p>
    <w:p w14:paraId="098BCC09" w14:textId="5A15E7DD" w:rsidR="0087502D" w:rsidRPr="00DF2675" w:rsidRDefault="0006713E">
      <w:pPr>
        <w:pStyle w:val="Body"/>
        <w:rPr>
          <w:rFonts w:ascii="Arial Bold" w:eastAsia="Arial Bold" w:hAnsi="Arial Bold" w:cs="Arial Bold"/>
          <w:lang w:val="en-GB"/>
        </w:rPr>
      </w:pPr>
      <w:r w:rsidRPr="00B90328">
        <w:rPr>
          <w:b/>
          <w:sz w:val="24"/>
          <w:szCs w:val="24"/>
          <w:lang w:val="en-GB"/>
        </w:rPr>
        <w:t xml:space="preserve">FOR </w:t>
      </w:r>
      <w:r w:rsidR="00B90328">
        <w:rPr>
          <w:b/>
          <w:sz w:val="24"/>
          <w:szCs w:val="24"/>
          <w:lang w:val="en-GB"/>
        </w:rPr>
        <w:t xml:space="preserve">IMMEDIATE </w:t>
      </w:r>
      <w:r w:rsidRPr="00B90328">
        <w:rPr>
          <w:b/>
          <w:sz w:val="24"/>
          <w:szCs w:val="24"/>
          <w:lang w:val="en-GB"/>
        </w:rPr>
        <w:t>RELEASE</w:t>
      </w:r>
      <w:r w:rsidR="00822858" w:rsidRPr="00DF2675">
        <w:rPr>
          <w:sz w:val="28"/>
          <w:lang w:val="en-GB"/>
        </w:rPr>
        <w:t xml:space="preserve"> </w:t>
      </w:r>
      <w:r w:rsidR="00822858" w:rsidRPr="00DF2675">
        <w:rPr>
          <w:sz w:val="28"/>
          <w:lang w:val="en-GB"/>
        </w:rPr>
        <w:tab/>
      </w:r>
      <w:r w:rsidR="00822858" w:rsidRPr="00DF2675">
        <w:rPr>
          <w:sz w:val="28"/>
          <w:lang w:val="en-GB"/>
        </w:rPr>
        <w:tab/>
      </w:r>
      <w:r w:rsidR="00822858" w:rsidRPr="00DF2675">
        <w:rPr>
          <w:sz w:val="28"/>
          <w:lang w:val="en-GB"/>
        </w:rPr>
        <w:tab/>
      </w:r>
      <w:r w:rsidR="00822858" w:rsidRPr="00DF2675">
        <w:rPr>
          <w:sz w:val="28"/>
          <w:lang w:val="en-GB"/>
        </w:rPr>
        <w:tab/>
      </w:r>
      <w:r w:rsidR="00822858" w:rsidRPr="00DF2675">
        <w:rPr>
          <w:sz w:val="28"/>
          <w:lang w:val="en-GB"/>
        </w:rPr>
        <w:tab/>
      </w:r>
      <w:r w:rsidR="00B90328">
        <w:rPr>
          <w:sz w:val="28"/>
          <w:lang w:val="en-GB"/>
        </w:rPr>
        <w:t xml:space="preserve"> </w:t>
      </w:r>
      <w:r w:rsidR="00B90328">
        <w:rPr>
          <w:sz w:val="28"/>
          <w:lang w:val="en-GB"/>
        </w:rPr>
        <w:tab/>
        <w:t xml:space="preserve">    </w:t>
      </w:r>
      <w:bookmarkStart w:id="0" w:name="_GoBack"/>
      <w:bookmarkEnd w:id="0"/>
      <w:r w:rsidR="00822858" w:rsidRPr="00B90328">
        <w:rPr>
          <w:b/>
          <w:sz w:val="28"/>
          <w:lang w:val="en-GB"/>
        </w:rPr>
        <w:t>1</w:t>
      </w:r>
      <w:r w:rsidR="00403C5A" w:rsidRPr="00B90328">
        <w:rPr>
          <w:b/>
          <w:sz w:val="28"/>
          <w:lang w:val="en-GB"/>
        </w:rPr>
        <w:t>4</w:t>
      </w:r>
      <w:r w:rsidR="009540B6" w:rsidRPr="00B90328">
        <w:rPr>
          <w:b/>
          <w:sz w:val="28"/>
          <w:lang w:val="en-GB"/>
        </w:rPr>
        <w:t xml:space="preserve"> September 201</w:t>
      </w:r>
      <w:r w:rsidRPr="00B90328">
        <w:rPr>
          <w:b/>
          <w:sz w:val="28"/>
          <w:lang w:val="en-GB"/>
        </w:rPr>
        <w:t>5</w:t>
      </w:r>
      <w:r w:rsidR="009540B6" w:rsidRPr="00DF2675">
        <w:rPr>
          <w:rFonts w:ascii="Arial Bold" w:eastAsia="Arial Bold" w:hAnsi="Arial Bold" w:cs="Arial Bold"/>
          <w:noProof/>
          <w:lang w:val="en-US"/>
        </w:rPr>
        <mc:AlternateContent>
          <mc:Choice Requires="wps">
            <w:drawing>
              <wp:inline distT="0" distB="0" distL="0" distR="0" wp14:anchorId="1BF3B07C" wp14:editId="6EC63D51">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D0D0D"/>
                        </a:solidFill>
                        <a:ln w="12700" cap="flat">
                          <a:noFill/>
                          <a:miter lim="400000"/>
                        </a:ln>
                        <a:effectLst/>
                      </wps:spPr>
                      <wps:bodyPr/>
                    </wps:wsp>
                  </a:graphicData>
                </a:graphic>
              </wp:inline>
            </w:drawing>
          </mc:Choice>
          <mc:Fallback xmlns:w15="http://schemas.microsoft.com/office/word/2012/wordml">
            <w:pict>
              <v:rect w14:anchorId="4A7301F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" fillcolor="#0d0d0d" stroked="f" strokeweight="1pt">
                <v:stroke miterlimit="4"/>
                <w10:wrap anchorx="page"/>
                <w10:anchorlock/>
              </v:rect>
            </w:pict>
          </mc:Fallback>
        </mc:AlternateContent>
      </w:r>
    </w:p>
    <w:p w14:paraId="10EB2098" w14:textId="7636E5D3" w:rsidR="00822858" w:rsidRPr="00DF2675" w:rsidRDefault="0006713E" w:rsidP="00822858">
      <w:pPr>
        <w:pStyle w:val="Body"/>
        <w:jc w:val="center"/>
        <w:rPr>
          <w:rFonts w:ascii="Arial" w:hAnsi="Arial" w:cs="Arial"/>
          <w:b/>
          <w:sz w:val="32"/>
          <w:szCs w:val="32"/>
          <w:lang w:val="en-GB"/>
        </w:rPr>
      </w:pPr>
      <w:r w:rsidRPr="00DF2675">
        <w:rPr>
          <w:rFonts w:ascii="Arial" w:hAnsi="Arial" w:cs="Arial"/>
          <w:sz w:val="32"/>
          <w:szCs w:val="32"/>
          <w:lang w:val="en-GB"/>
        </w:rPr>
        <w:t xml:space="preserve"> </w:t>
      </w:r>
      <w:r w:rsidR="00822858" w:rsidRPr="00DF2675">
        <w:rPr>
          <w:rFonts w:ascii="Arial" w:hAnsi="Arial" w:cs="Arial"/>
          <w:b/>
          <w:sz w:val="32"/>
          <w:szCs w:val="32"/>
          <w:lang w:val="en-GB"/>
        </w:rPr>
        <w:t xml:space="preserve">AirTies Partners with </w:t>
      </w:r>
      <w:r w:rsidR="00056F49">
        <w:rPr>
          <w:rFonts w:ascii="Arial" w:hAnsi="Arial" w:cs="Arial"/>
          <w:b/>
          <w:sz w:val="32"/>
          <w:szCs w:val="32"/>
          <w:lang w:val="en-GB"/>
        </w:rPr>
        <w:t>Eye</w:t>
      </w:r>
      <w:r w:rsidR="006A159B">
        <w:rPr>
          <w:rFonts w:ascii="Arial" w:hAnsi="Arial" w:cs="Arial"/>
          <w:b/>
          <w:sz w:val="32"/>
          <w:szCs w:val="32"/>
          <w:lang w:val="en-GB"/>
        </w:rPr>
        <w:t xml:space="preserve"> N</w:t>
      </w:r>
      <w:r w:rsidR="00056F49">
        <w:rPr>
          <w:rFonts w:ascii="Arial" w:hAnsi="Arial" w:cs="Arial"/>
          <w:b/>
          <w:sz w:val="32"/>
          <w:szCs w:val="32"/>
          <w:lang w:val="en-GB"/>
        </w:rPr>
        <w:t>etworks</w:t>
      </w:r>
      <w:r w:rsidR="00822858" w:rsidRPr="00DF2675">
        <w:rPr>
          <w:rFonts w:ascii="Arial" w:hAnsi="Arial" w:cs="Arial"/>
          <w:b/>
          <w:sz w:val="32"/>
          <w:szCs w:val="32"/>
          <w:lang w:val="en-GB"/>
        </w:rPr>
        <w:t xml:space="preserve"> to Deliver Managed Premium Wi-Fi </w:t>
      </w:r>
      <w:r w:rsidR="00FE249D">
        <w:rPr>
          <w:rFonts w:ascii="Arial" w:hAnsi="Arial" w:cs="Arial"/>
          <w:b/>
          <w:sz w:val="32"/>
          <w:szCs w:val="32"/>
          <w:lang w:val="en-GB"/>
        </w:rPr>
        <w:t>S</w:t>
      </w:r>
      <w:r w:rsidR="00822858" w:rsidRPr="00DF2675">
        <w:rPr>
          <w:rFonts w:ascii="Arial" w:hAnsi="Arial" w:cs="Arial"/>
          <w:b/>
          <w:sz w:val="32"/>
          <w:szCs w:val="32"/>
          <w:lang w:val="en-GB"/>
        </w:rPr>
        <w:t xml:space="preserve">ervice </w:t>
      </w:r>
    </w:p>
    <w:p w14:paraId="74261037" w14:textId="4C4F9E53" w:rsidR="006A159B" w:rsidRDefault="00822858" w:rsidP="00822858">
      <w:pPr>
        <w:pStyle w:val="Body"/>
        <w:rPr>
          <w:rFonts w:ascii="Arial" w:hAnsi="Arial" w:cs="Arial"/>
          <w:lang w:val="en-GB"/>
        </w:rPr>
      </w:pPr>
      <w:r w:rsidRPr="00DF2675">
        <w:rPr>
          <w:rFonts w:ascii="Arial" w:hAnsi="Arial" w:cs="Arial"/>
          <w:b/>
          <w:lang w:val="en-GB"/>
        </w:rPr>
        <w:t>IBC, Amsterdam -</w:t>
      </w:r>
      <w:r w:rsidRPr="00DF2675">
        <w:rPr>
          <w:rFonts w:ascii="Arial" w:hAnsi="Arial" w:cs="Arial"/>
          <w:lang w:val="en-GB"/>
        </w:rPr>
        <w:t xml:space="preserve"> </w:t>
      </w:r>
      <w:hyperlink r:id="rId9" w:history="1">
        <w:r w:rsidRPr="00DF2675">
          <w:rPr>
            <w:rStyle w:val="Hyperlink"/>
            <w:rFonts w:ascii="Arial" w:hAnsi="Arial" w:cs="Arial"/>
            <w:lang w:val="en-GB"/>
          </w:rPr>
          <w:t>AirTies Wireless Networks</w:t>
        </w:r>
      </w:hyperlink>
      <w:r w:rsidRPr="00DF2675">
        <w:rPr>
          <w:rFonts w:ascii="Arial" w:hAnsi="Arial" w:cs="Arial"/>
          <w:lang w:val="en-GB"/>
        </w:rPr>
        <w:t xml:space="preserve">, the leading supplier of advanced wireless and OTT/IPTV technologies, and </w:t>
      </w:r>
      <w:r w:rsidR="00056F49">
        <w:rPr>
          <w:rFonts w:ascii="Arial" w:hAnsi="Arial" w:cs="Arial"/>
          <w:lang w:val="en-GB"/>
        </w:rPr>
        <w:t>Eye</w:t>
      </w:r>
      <w:r w:rsidR="006A159B">
        <w:rPr>
          <w:rFonts w:ascii="Arial" w:hAnsi="Arial" w:cs="Arial"/>
          <w:lang w:val="en-GB"/>
        </w:rPr>
        <w:t xml:space="preserve"> N</w:t>
      </w:r>
      <w:r w:rsidR="00056F49">
        <w:rPr>
          <w:rFonts w:ascii="Arial" w:hAnsi="Arial" w:cs="Arial"/>
          <w:lang w:val="en-GB"/>
        </w:rPr>
        <w:t>etworks</w:t>
      </w:r>
      <w:r w:rsidRPr="00DF2675">
        <w:rPr>
          <w:rFonts w:ascii="Arial" w:hAnsi="Arial" w:cs="Arial"/>
          <w:lang w:val="en-GB"/>
        </w:rPr>
        <w:t xml:space="preserve">, a major provider of pre-qualified products and solutions to service providers in the Scandinavian telecom market, have partnered to deliver a robust fully managed premium Wi-Fi service in Norway. </w:t>
      </w:r>
    </w:p>
    <w:p w14:paraId="4ECC8738" w14:textId="3C1DAF31" w:rsidR="00822858" w:rsidRPr="00DF2675" w:rsidRDefault="00822858" w:rsidP="00822858">
      <w:pPr>
        <w:pStyle w:val="Body"/>
        <w:rPr>
          <w:rFonts w:ascii="Arial" w:hAnsi="Arial" w:cs="Arial"/>
          <w:lang w:val="en-GB"/>
        </w:rPr>
      </w:pPr>
      <w:r w:rsidRPr="00DF2675">
        <w:rPr>
          <w:rFonts w:ascii="Arial" w:hAnsi="Arial" w:cs="Arial"/>
          <w:lang w:val="en-GB"/>
        </w:rPr>
        <w:t xml:space="preserve">Aimed at Telcos and ISPs, the </w:t>
      </w:r>
      <w:r w:rsidR="00D25986">
        <w:rPr>
          <w:rFonts w:ascii="Arial" w:hAnsi="Arial" w:cs="Arial"/>
          <w:lang w:val="en-GB"/>
        </w:rPr>
        <w:t>offering combines</w:t>
      </w:r>
      <w:r w:rsidRPr="00DF2675">
        <w:rPr>
          <w:rFonts w:ascii="Arial" w:hAnsi="Arial" w:cs="Arial"/>
          <w:lang w:val="en-GB"/>
        </w:rPr>
        <w:t xml:space="preserve"> AirTies’ Air 4920 wireless AP (Access Point) incorporating its Mesh technology </w:t>
      </w:r>
      <w:r w:rsidR="00D25986">
        <w:rPr>
          <w:rFonts w:ascii="Arial" w:hAnsi="Arial" w:cs="Arial"/>
          <w:lang w:val="en-GB"/>
        </w:rPr>
        <w:t>with the forthcoming EyeSaaS Pearl service for device management and insight into the home network.</w:t>
      </w:r>
    </w:p>
    <w:p w14:paraId="7BE13907" w14:textId="55D26A7F" w:rsidR="00D25986" w:rsidRDefault="00822858" w:rsidP="00015F73">
      <w:pPr>
        <w:pStyle w:val="Body"/>
        <w:rPr>
          <w:rFonts w:ascii="Arial" w:hAnsi="Arial" w:cs="Arial"/>
          <w:lang w:val="en-GB"/>
        </w:rPr>
      </w:pPr>
      <w:r w:rsidRPr="00DF2675">
        <w:rPr>
          <w:rFonts w:ascii="Arial" w:hAnsi="Arial" w:cs="Arial"/>
          <w:lang w:val="en-GB"/>
        </w:rPr>
        <w:t xml:space="preserve">The </w:t>
      </w:r>
      <w:r w:rsidR="006A159B">
        <w:rPr>
          <w:rFonts w:ascii="Arial" w:hAnsi="Arial" w:cs="Arial"/>
          <w:lang w:val="en-GB"/>
        </w:rPr>
        <w:t xml:space="preserve">combination of AirTies Mesh and </w:t>
      </w:r>
      <w:r w:rsidRPr="00DF2675">
        <w:rPr>
          <w:rFonts w:ascii="Arial" w:hAnsi="Arial" w:cs="Arial"/>
          <w:lang w:val="en-GB"/>
        </w:rPr>
        <w:t xml:space="preserve">EyeSaaS </w:t>
      </w:r>
      <w:r w:rsidR="006A159B">
        <w:rPr>
          <w:rFonts w:ascii="Arial" w:hAnsi="Arial" w:cs="Arial"/>
          <w:lang w:val="en-GB"/>
        </w:rPr>
        <w:t xml:space="preserve">Pearl will </w:t>
      </w:r>
      <w:r w:rsidRPr="00DF2675">
        <w:rPr>
          <w:rFonts w:ascii="Arial" w:hAnsi="Arial" w:cs="Arial"/>
          <w:lang w:val="en-GB"/>
        </w:rPr>
        <w:t>enable ISPs and broadband service providers to solve the growing problem of managing and ensuring the best quality of experience to end devices in the home that access the Internet over Wi-Fi</w:t>
      </w:r>
      <w:r w:rsidR="00D25986">
        <w:rPr>
          <w:rFonts w:ascii="Arial" w:hAnsi="Arial" w:cs="Arial"/>
          <w:lang w:val="en-GB"/>
        </w:rPr>
        <w:t xml:space="preserve">, and </w:t>
      </w:r>
      <w:r w:rsidRPr="00DF2675">
        <w:rPr>
          <w:rFonts w:ascii="Arial" w:hAnsi="Arial" w:cs="Arial"/>
          <w:lang w:val="en-GB"/>
        </w:rPr>
        <w:t xml:space="preserve">ensure that Wi-Fi attached devices can access services such as premium video at the best QoS possible for a given broadband connection. </w:t>
      </w:r>
    </w:p>
    <w:p w14:paraId="3356DE2F" w14:textId="59D6C10B" w:rsidR="00822858" w:rsidRPr="00DF2675" w:rsidRDefault="00D25986" w:rsidP="00822858">
      <w:pPr>
        <w:pStyle w:val="Body"/>
        <w:rPr>
          <w:rFonts w:ascii="Arial" w:hAnsi="Arial" w:cs="Arial"/>
          <w:lang w:val="en-GB"/>
        </w:rPr>
      </w:pPr>
      <w:r>
        <w:rPr>
          <w:rFonts w:ascii="Arial" w:hAnsi="Arial" w:cs="Arial"/>
          <w:lang w:val="en-GB"/>
        </w:rPr>
        <w:t xml:space="preserve">The EyeSaaS service platform is based on open industry standards, such as the </w:t>
      </w:r>
      <w:r w:rsidR="00822858" w:rsidRPr="00DF2675">
        <w:rPr>
          <w:rFonts w:ascii="Arial" w:hAnsi="Arial" w:cs="Arial"/>
          <w:lang w:val="en-GB"/>
        </w:rPr>
        <w:t xml:space="preserve">TR-069 WAN </w:t>
      </w:r>
      <w:r>
        <w:rPr>
          <w:rFonts w:ascii="Arial" w:hAnsi="Arial" w:cs="Arial"/>
          <w:lang w:val="en-GB"/>
        </w:rPr>
        <w:t>device</w:t>
      </w:r>
      <w:r w:rsidRPr="00DF2675">
        <w:rPr>
          <w:rFonts w:ascii="Arial" w:hAnsi="Arial" w:cs="Arial"/>
          <w:lang w:val="en-GB"/>
        </w:rPr>
        <w:t xml:space="preserve"> </w:t>
      </w:r>
      <w:r w:rsidR="00822858" w:rsidRPr="00DF2675">
        <w:rPr>
          <w:rFonts w:ascii="Arial" w:hAnsi="Arial" w:cs="Arial"/>
          <w:lang w:val="en-GB"/>
        </w:rPr>
        <w:t xml:space="preserve">management protocol, </w:t>
      </w:r>
      <w:r>
        <w:rPr>
          <w:rFonts w:ascii="Arial" w:hAnsi="Arial" w:cs="Arial"/>
          <w:lang w:val="en-GB"/>
        </w:rPr>
        <w:t>which allow</w:t>
      </w:r>
      <w:r w:rsidR="00822858" w:rsidRPr="00DF2675">
        <w:rPr>
          <w:rFonts w:ascii="Arial" w:hAnsi="Arial" w:cs="Arial"/>
          <w:lang w:val="en-GB"/>
        </w:rPr>
        <w:t xml:space="preserve"> operators </w:t>
      </w:r>
      <w:r>
        <w:rPr>
          <w:rFonts w:ascii="Arial" w:hAnsi="Arial" w:cs="Arial"/>
          <w:lang w:val="en-GB"/>
        </w:rPr>
        <w:t>to manage and troubleshoot standards-based devices using EyeSaaS Pearl.</w:t>
      </w:r>
    </w:p>
    <w:p w14:paraId="752E8947" w14:textId="2C1503C2" w:rsidR="00822858" w:rsidRPr="00DF2675" w:rsidRDefault="00822858" w:rsidP="00822858">
      <w:pPr>
        <w:pStyle w:val="Body"/>
        <w:rPr>
          <w:rFonts w:ascii="Arial" w:hAnsi="Arial" w:cs="Arial"/>
          <w:lang w:val="en-GB"/>
        </w:rPr>
      </w:pPr>
      <w:r w:rsidRPr="00DF2675">
        <w:rPr>
          <w:rFonts w:ascii="Arial" w:hAnsi="Arial" w:cs="Arial"/>
          <w:lang w:val="en-GB"/>
        </w:rPr>
        <w:t xml:space="preserve">“We are delighted with our choice of AirTies as </w:t>
      </w:r>
      <w:r w:rsidR="0032074A">
        <w:rPr>
          <w:rFonts w:ascii="Arial" w:hAnsi="Arial" w:cs="Arial"/>
          <w:lang w:val="en-GB"/>
        </w:rPr>
        <w:t xml:space="preserve">a </w:t>
      </w:r>
      <w:r w:rsidRPr="00DF2675">
        <w:rPr>
          <w:rFonts w:ascii="Arial" w:hAnsi="Arial" w:cs="Arial"/>
          <w:lang w:val="en-GB"/>
        </w:rPr>
        <w:t xml:space="preserve">partner for </w:t>
      </w:r>
      <w:r w:rsidR="00051D73">
        <w:rPr>
          <w:rFonts w:ascii="Arial" w:hAnsi="Arial" w:cs="Arial"/>
          <w:lang w:val="en-GB"/>
        </w:rPr>
        <w:t>EyeSaaS</w:t>
      </w:r>
      <w:r w:rsidR="001A66B0">
        <w:rPr>
          <w:rFonts w:ascii="Arial" w:hAnsi="Arial" w:cs="Arial"/>
          <w:lang w:val="en-GB"/>
        </w:rPr>
        <w:t>.</w:t>
      </w:r>
      <w:r w:rsidRPr="00DF2675">
        <w:rPr>
          <w:rFonts w:ascii="Arial" w:hAnsi="Arial" w:cs="Arial"/>
          <w:lang w:val="en-GB"/>
        </w:rPr>
        <w:t xml:space="preserve"> </w:t>
      </w:r>
      <w:r w:rsidR="001A66B0">
        <w:rPr>
          <w:rFonts w:ascii="Arial" w:hAnsi="Arial" w:cs="Arial"/>
          <w:lang w:val="en-GB"/>
        </w:rPr>
        <w:t>W</w:t>
      </w:r>
      <w:r w:rsidRPr="00DF2675">
        <w:rPr>
          <w:rFonts w:ascii="Arial" w:hAnsi="Arial" w:cs="Arial"/>
          <w:lang w:val="en-GB"/>
        </w:rPr>
        <w:t xml:space="preserve">e believe </w:t>
      </w:r>
      <w:r w:rsidR="001A66B0">
        <w:rPr>
          <w:rFonts w:ascii="Arial" w:hAnsi="Arial" w:cs="Arial"/>
          <w:lang w:val="en-GB"/>
        </w:rPr>
        <w:t xml:space="preserve">this </w:t>
      </w:r>
      <w:r w:rsidRPr="00DF2675">
        <w:rPr>
          <w:rFonts w:ascii="Arial" w:hAnsi="Arial" w:cs="Arial"/>
          <w:lang w:val="en-GB"/>
        </w:rPr>
        <w:t xml:space="preserve">will </w:t>
      </w:r>
      <w:r w:rsidR="00E73BC5">
        <w:rPr>
          <w:rFonts w:ascii="Arial" w:hAnsi="Arial" w:cs="Arial"/>
          <w:lang w:val="en-GB"/>
        </w:rPr>
        <w:t xml:space="preserve">finally </w:t>
      </w:r>
      <w:r w:rsidRPr="00DF2675">
        <w:rPr>
          <w:rFonts w:ascii="Arial" w:hAnsi="Arial" w:cs="Arial"/>
          <w:lang w:val="en-GB"/>
        </w:rPr>
        <w:t xml:space="preserve">allow operators to embrace Wi-Fi within their broadband service and reduce the cost of providing support to their customers for a network over which they previously had little control or visibility,” said </w:t>
      </w:r>
      <w:r w:rsidR="001A66B0">
        <w:rPr>
          <w:rFonts w:ascii="Arial" w:hAnsi="Arial" w:cs="Arial"/>
          <w:lang w:val="en-GB"/>
        </w:rPr>
        <w:t xml:space="preserve">Jan Pedro Tumusok, CEO of </w:t>
      </w:r>
      <w:r w:rsidR="00056F49">
        <w:rPr>
          <w:rFonts w:ascii="Arial" w:hAnsi="Arial" w:cs="Arial"/>
          <w:lang w:val="en-GB"/>
        </w:rPr>
        <w:t>Eye</w:t>
      </w:r>
      <w:r w:rsidR="006A159B">
        <w:rPr>
          <w:rFonts w:ascii="Arial" w:hAnsi="Arial" w:cs="Arial"/>
          <w:lang w:val="en-GB"/>
        </w:rPr>
        <w:t xml:space="preserve"> N</w:t>
      </w:r>
      <w:r w:rsidR="00056F49">
        <w:rPr>
          <w:rFonts w:ascii="Arial" w:hAnsi="Arial" w:cs="Arial"/>
          <w:lang w:val="en-GB"/>
        </w:rPr>
        <w:t>etworks</w:t>
      </w:r>
      <w:r w:rsidRPr="00B97BB0">
        <w:rPr>
          <w:rFonts w:ascii="Arial" w:hAnsi="Arial" w:cs="Arial"/>
          <w:lang w:val="en-GB"/>
        </w:rPr>
        <w:t>.</w:t>
      </w:r>
      <w:r w:rsidRPr="00DF2675">
        <w:rPr>
          <w:rFonts w:ascii="Arial" w:hAnsi="Arial" w:cs="Arial"/>
          <w:lang w:val="en-GB"/>
        </w:rPr>
        <w:t xml:space="preserve"> “With AirTies Mesh we know that our Telco and ISP customers will be able to provide their subscribers with a superior quality of service and as a result will have far fewer </w:t>
      </w:r>
      <w:r w:rsidR="006A159B">
        <w:rPr>
          <w:rFonts w:ascii="Arial" w:hAnsi="Arial" w:cs="Arial"/>
          <w:lang w:val="en-GB"/>
        </w:rPr>
        <w:t xml:space="preserve">support </w:t>
      </w:r>
      <w:r w:rsidRPr="00DF2675">
        <w:rPr>
          <w:rFonts w:ascii="Arial" w:hAnsi="Arial" w:cs="Arial"/>
          <w:lang w:val="en-GB"/>
        </w:rPr>
        <w:t>calls relating to Wi-Fi problems</w:t>
      </w:r>
      <w:r w:rsidR="006A159B">
        <w:rPr>
          <w:rFonts w:ascii="Arial" w:hAnsi="Arial" w:cs="Arial"/>
          <w:lang w:val="en-GB"/>
        </w:rPr>
        <w:t>.”</w:t>
      </w:r>
    </w:p>
    <w:p w14:paraId="052618F1" w14:textId="11660548" w:rsidR="00822858" w:rsidRPr="00DF2675" w:rsidRDefault="00DA0DF1" w:rsidP="00822858">
      <w:pPr>
        <w:pStyle w:val="Body"/>
        <w:rPr>
          <w:rFonts w:ascii="Arial" w:hAnsi="Arial" w:cs="Arial"/>
          <w:lang w:val="en-GB"/>
        </w:rPr>
      </w:pPr>
      <w:r w:rsidRPr="00080E2B">
        <w:rPr>
          <w:rFonts w:ascii="Arial" w:hAnsi="Arial" w:cs="Arial"/>
          <w:lang w:val="en-GB"/>
        </w:rPr>
        <w:t>Ian Challinor</w:t>
      </w:r>
      <w:r w:rsidR="00822858" w:rsidRPr="00DF2675">
        <w:rPr>
          <w:rFonts w:ascii="Arial" w:hAnsi="Arial" w:cs="Arial"/>
          <w:lang w:val="en-GB"/>
        </w:rPr>
        <w:t xml:space="preserve">, </w:t>
      </w:r>
      <w:r>
        <w:rPr>
          <w:rFonts w:ascii="Arial" w:hAnsi="Arial" w:cs="Arial"/>
          <w:lang w:val="en-GB"/>
        </w:rPr>
        <w:t>EVP and General Manager Europe Business Unit,</w:t>
      </w:r>
      <w:r w:rsidR="00822858" w:rsidRPr="00DF2675">
        <w:rPr>
          <w:rFonts w:ascii="Arial" w:hAnsi="Arial" w:cs="Arial"/>
          <w:lang w:val="en-GB"/>
        </w:rPr>
        <w:t xml:space="preserve"> AirTies, added: </w:t>
      </w:r>
      <w:r w:rsidR="00B97BB0" w:rsidRPr="00B97BB0">
        <w:rPr>
          <w:rFonts w:ascii="Arial" w:hAnsi="Arial" w:cs="Arial"/>
          <w:lang w:val="en-US"/>
        </w:rPr>
        <w:t xml:space="preserve">“EyeSaaS is successfully providing exceptional service visibility for operators right across the Wi-Fi domain.  By using the EyeSaaS solutions, operator customers are able to provide a quality </w:t>
      </w:r>
      <w:r w:rsidR="00EA438F" w:rsidRPr="00B97BB0">
        <w:rPr>
          <w:rFonts w:ascii="Arial" w:hAnsi="Arial" w:cs="Arial"/>
          <w:lang w:val="en-US"/>
        </w:rPr>
        <w:t>end-to-end</w:t>
      </w:r>
      <w:r w:rsidR="00B97BB0" w:rsidRPr="00B97BB0">
        <w:rPr>
          <w:rFonts w:ascii="Arial" w:hAnsi="Arial" w:cs="Arial"/>
          <w:lang w:val="en-US"/>
        </w:rPr>
        <w:t xml:space="preserve"> service even though they are mostly not directly responsible for the wireless domain or, in fact, the end devices attached to it. We are confident that together we can give service providers the tools they need to deliver outstanding Wi-Fi solutions to their end users.”</w:t>
      </w:r>
    </w:p>
    <w:p w14:paraId="2197880E" w14:textId="23AB8185" w:rsidR="00822858" w:rsidRPr="00DF2675" w:rsidRDefault="00822858" w:rsidP="00822858">
      <w:pPr>
        <w:pStyle w:val="Body"/>
        <w:rPr>
          <w:rFonts w:ascii="Arial" w:hAnsi="Arial" w:cs="Arial"/>
          <w:lang w:val="en-GB"/>
        </w:rPr>
      </w:pPr>
      <w:r w:rsidRPr="00DF2675">
        <w:rPr>
          <w:rFonts w:ascii="Arial" w:hAnsi="Arial" w:cs="Arial"/>
          <w:lang w:val="en-GB"/>
        </w:rPr>
        <w:t xml:space="preserve">EyeSaaS has begun field trials of the new Wi-Fi service platform and plans to deploy the </w:t>
      </w:r>
      <w:r w:rsidR="00B97BB0">
        <w:rPr>
          <w:rFonts w:ascii="Arial" w:hAnsi="Arial" w:cs="Arial"/>
          <w:lang w:val="en-GB"/>
        </w:rPr>
        <w:t>service</w:t>
      </w:r>
      <w:r w:rsidR="00B97BB0" w:rsidRPr="00DF2675">
        <w:rPr>
          <w:rFonts w:ascii="Arial" w:hAnsi="Arial" w:cs="Arial"/>
          <w:lang w:val="en-GB"/>
        </w:rPr>
        <w:t xml:space="preserve"> </w:t>
      </w:r>
      <w:r w:rsidRPr="00DF2675">
        <w:rPr>
          <w:rFonts w:ascii="Arial" w:hAnsi="Arial" w:cs="Arial"/>
          <w:lang w:val="en-GB"/>
        </w:rPr>
        <w:t>with its customers by the end of 2015.</w:t>
      </w:r>
    </w:p>
    <w:p w14:paraId="4D4B44E5" w14:textId="77777777" w:rsidR="00822858" w:rsidRPr="00DF2675" w:rsidRDefault="00822858" w:rsidP="00822858">
      <w:pPr>
        <w:pStyle w:val="Body"/>
        <w:rPr>
          <w:rFonts w:ascii="Arial" w:hAnsi="Arial" w:cs="Arial"/>
          <w:lang w:val="en-GB"/>
        </w:rPr>
      </w:pPr>
    </w:p>
    <w:p w14:paraId="5B9EEDCA" w14:textId="77C6120F" w:rsidR="00822858" w:rsidRPr="00DF2675" w:rsidRDefault="004C1D79" w:rsidP="004C1D79">
      <w:pPr>
        <w:pStyle w:val="Body"/>
        <w:jc w:val="center"/>
        <w:rPr>
          <w:rFonts w:ascii="Arial" w:hAnsi="Arial" w:cs="Arial"/>
          <w:lang w:val="en-GB"/>
        </w:rPr>
      </w:pPr>
      <w:r>
        <w:rPr>
          <w:rFonts w:ascii="Arial" w:hAnsi="Arial" w:cs="Arial"/>
          <w:lang w:val="en-GB"/>
        </w:rPr>
        <w:t>###</w:t>
      </w:r>
    </w:p>
    <w:p w14:paraId="7B154E19" w14:textId="77777777" w:rsidR="00822858" w:rsidRPr="00DF2675" w:rsidRDefault="00822858" w:rsidP="00822858">
      <w:pPr>
        <w:pStyle w:val="Body"/>
        <w:rPr>
          <w:rFonts w:ascii="Arial" w:hAnsi="Arial" w:cs="Arial"/>
          <w:lang w:val="en-GB"/>
        </w:rPr>
      </w:pPr>
    </w:p>
    <w:p w14:paraId="7BD78ED9" w14:textId="1C42BC2A" w:rsidR="00822858" w:rsidRPr="00DF2675" w:rsidRDefault="00822858" w:rsidP="00822858">
      <w:pPr>
        <w:pStyle w:val="Body"/>
        <w:rPr>
          <w:rFonts w:ascii="Arial" w:hAnsi="Arial" w:cs="Arial"/>
          <w:lang w:val="en-GB"/>
        </w:rPr>
      </w:pPr>
      <w:r w:rsidRPr="004C1D79">
        <w:rPr>
          <w:rFonts w:ascii="Arial" w:hAnsi="Arial" w:cs="Arial"/>
          <w:b/>
          <w:lang w:val="en-GB"/>
        </w:rPr>
        <w:lastRenderedPageBreak/>
        <w:t xml:space="preserve">About </w:t>
      </w:r>
      <w:r w:rsidR="00056F49">
        <w:rPr>
          <w:rFonts w:ascii="Arial" w:hAnsi="Arial" w:cs="Arial"/>
          <w:b/>
          <w:lang w:val="en-GB"/>
        </w:rPr>
        <w:t>Eye</w:t>
      </w:r>
      <w:r w:rsidR="006A159B">
        <w:rPr>
          <w:rFonts w:ascii="Arial" w:hAnsi="Arial" w:cs="Arial"/>
          <w:b/>
          <w:lang w:val="en-GB"/>
        </w:rPr>
        <w:t xml:space="preserve"> N</w:t>
      </w:r>
      <w:r w:rsidR="00056F49">
        <w:rPr>
          <w:rFonts w:ascii="Arial" w:hAnsi="Arial" w:cs="Arial"/>
          <w:b/>
          <w:lang w:val="en-GB"/>
        </w:rPr>
        <w:t>etworks</w:t>
      </w:r>
      <w:r w:rsidR="006A159B">
        <w:rPr>
          <w:rFonts w:ascii="Arial" w:hAnsi="Arial" w:cs="Arial"/>
          <w:b/>
          <w:lang w:val="en-GB"/>
        </w:rPr>
        <w:t xml:space="preserve"> and EyeSaaS</w:t>
      </w:r>
      <w:r w:rsidRPr="00DF2675">
        <w:rPr>
          <w:rFonts w:ascii="Arial" w:hAnsi="Arial" w:cs="Arial"/>
          <w:lang w:val="en-GB"/>
        </w:rPr>
        <w:br/>
      </w:r>
      <w:r w:rsidR="006A159B">
        <w:rPr>
          <w:rFonts w:ascii="Arial" w:hAnsi="Arial" w:cs="Arial"/>
          <w:lang w:val="en-GB"/>
        </w:rPr>
        <w:t>Eye Networks</w:t>
      </w:r>
      <w:r w:rsidR="006A159B" w:rsidRPr="00DF2675">
        <w:rPr>
          <w:rFonts w:ascii="Arial" w:hAnsi="Arial" w:cs="Arial"/>
          <w:lang w:val="en-GB"/>
        </w:rPr>
        <w:t xml:space="preserve"> </w:t>
      </w:r>
      <w:r w:rsidRPr="00DF2675">
        <w:rPr>
          <w:rFonts w:ascii="Arial" w:hAnsi="Arial" w:cs="Arial"/>
          <w:lang w:val="en-GB"/>
        </w:rPr>
        <w:t>is a leading supplier of pre-qualified products and solutions to Service Providers in the Scandinavian telecom market. The company in partnership with world leading technology partners such as Axiros and ZyXEL, is well known for its ability to provide value added services to Service Providers that design infrastructure and utilize technology for network and services designed for people in private homes and business.</w:t>
      </w:r>
    </w:p>
    <w:p w14:paraId="12ED1238" w14:textId="0BA762EB" w:rsidR="006A159B" w:rsidRDefault="006A159B" w:rsidP="00080E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50" w:line="300" w:lineRule="atLeast"/>
        <w:rPr>
          <w:lang w:val="en-GB"/>
        </w:rPr>
      </w:pPr>
      <w:r w:rsidRPr="006A159B">
        <w:rPr>
          <w:rFonts w:ascii="Arial" w:hAnsi="Arial"/>
          <w:color w:val="333333"/>
          <w:sz w:val="21"/>
          <w:szCs w:val="21"/>
          <w:bdr w:val="none" w:sz="0" w:space="0" w:color="auto"/>
        </w:rPr>
        <w:t xml:space="preserve">EyeSaaS is a </w:t>
      </w:r>
      <w:r w:rsidR="00D25986">
        <w:rPr>
          <w:rFonts w:ascii="Arial" w:hAnsi="Arial"/>
          <w:color w:val="333333"/>
          <w:sz w:val="21"/>
          <w:szCs w:val="21"/>
          <w:bdr w:val="none" w:sz="0" w:space="0" w:color="auto"/>
        </w:rPr>
        <w:t xml:space="preserve">business unit of Eye Networks and a </w:t>
      </w:r>
      <w:r w:rsidRPr="006A159B">
        <w:rPr>
          <w:rFonts w:ascii="Arial" w:hAnsi="Arial"/>
          <w:color w:val="333333"/>
          <w:sz w:val="21"/>
          <w:szCs w:val="21"/>
          <w:bdr w:val="none" w:sz="0" w:space="0" w:color="auto"/>
        </w:rPr>
        <w:t xml:space="preserve">service platform </w:t>
      </w:r>
      <w:r>
        <w:rPr>
          <w:rFonts w:ascii="Arial" w:hAnsi="Arial"/>
          <w:color w:val="333333"/>
          <w:sz w:val="21"/>
          <w:szCs w:val="21"/>
          <w:bdr w:val="none" w:sz="0" w:space="0" w:color="auto"/>
        </w:rPr>
        <w:t xml:space="preserve">based on </w:t>
      </w:r>
      <w:r w:rsidR="00D25986">
        <w:rPr>
          <w:rFonts w:ascii="Arial" w:hAnsi="Arial"/>
          <w:color w:val="333333"/>
          <w:sz w:val="21"/>
          <w:szCs w:val="21"/>
          <w:bdr w:val="none" w:sz="0" w:space="0" w:color="auto"/>
        </w:rPr>
        <w:t xml:space="preserve">the </w:t>
      </w:r>
      <w:r w:rsidRPr="006A159B">
        <w:rPr>
          <w:rFonts w:ascii="Arial" w:hAnsi="Arial"/>
          <w:color w:val="333333"/>
          <w:sz w:val="21"/>
          <w:szCs w:val="21"/>
          <w:bdr w:val="none" w:sz="0" w:space="0" w:color="auto"/>
        </w:rPr>
        <w:t>Axiros AXESS Auto-Configuration Server.</w:t>
      </w:r>
      <w:r w:rsidR="00D25986">
        <w:rPr>
          <w:rFonts w:ascii="Arial" w:hAnsi="Arial"/>
          <w:color w:val="333333"/>
          <w:sz w:val="21"/>
          <w:szCs w:val="21"/>
          <w:bdr w:val="none" w:sz="0" w:space="0" w:color="auto"/>
        </w:rPr>
        <w:t xml:space="preserve"> </w:t>
      </w:r>
      <w:r w:rsidR="00E73BC5">
        <w:rPr>
          <w:rFonts w:ascii="Arial" w:hAnsi="Arial"/>
          <w:color w:val="333333"/>
          <w:sz w:val="21"/>
          <w:szCs w:val="21"/>
          <w:bdr w:val="none" w:sz="0" w:space="0" w:color="auto"/>
        </w:rPr>
        <w:t>We rely</w:t>
      </w:r>
      <w:r w:rsidR="00D25986">
        <w:rPr>
          <w:rFonts w:ascii="Arial" w:hAnsi="Arial"/>
          <w:color w:val="333333"/>
          <w:sz w:val="21"/>
          <w:szCs w:val="21"/>
          <w:bdr w:val="none" w:sz="0" w:space="0" w:color="auto"/>
        </w:rPr>
        <w:t xml:space="preserve"> on </w:t>
      </w:r>
      <w:r w:rsidR="00D25986">
        <w:rPr>
          <w:rFonts w:ascii="Arial" w:eastAsia="Times New Roman" w:hAnsi="Arial"/>
          <w:color w:val="333333"/>
          <w:sz w:val="21"/>
          <w:szCs w:val="21"/>
          <w:bdr w:val="none" w:sz="0" w:space="0" w:color="auto"/>
        </w:rPr>
        <w:t>o</w:t>
      </w:r>
      <w:r w:rsidRPr="006A159B">
        <w:rPr>
          <w:rFonts w:ascii="Arial" w:eastAsia="Times New Roman" w:hAnsi="Arial"/>
          <w:color w:val="333333"/>
          <w:sz w:val="21"/>
          <w:szCs w:val="21"/>
          <w:bdr w:val="none" w:sz="0" w:space="0" w:color="auto"/>
        </w:rPr>
        <w:t>pen s</w:t>
      </w:r>
      <w:r w:rsidR="00E73BC5">
        <w:rPr>
          <w:rFonts w:ascii="Arial" w:eastAsia="Times New Roman" w:hAnsi="Arial"/>
          <w:color w:val="333333"/>
          <w:sz w:val="21"/>
          <w:szCs w:val="21"/>
          <w:bdr w:val="none" w:sz="0" w:space="0" w:color="auto"/>
        </w:rPr>
        <w:t xml:space="preserve">tandards like TR-069 and TR-181, which </w:t>
      </w:r>
      <w:r w:rsidRPr="006A159B">
        <w:rPr>
          <w:rFonts w:ascii="Arial" w:eastAsia="Times New Roman" w:hAnsi="Arial"/>
          <w:color w:val="333333"/>
          <w:sz w:val="21"/>
          <w:szCs w:val="21"/>
          <w:bdr w:val="none" w:sz="0" w:space="0" w:color="auto"/>
        </w:rPr>
        <w:t>make for device and vendor agnostic services and prevents vendor lock-in.</w:t>
      </w:r>
      <w:r w:rsidR="00D25986">
        <w:rPr>
          <w:rFonts w:ascii="Arial" w:hAnsi="Arial"/>
          <w:color w:val="333333"/>
          <w:sz w:val="21"/>
          <w:szCs w:val="21"/>
          <w:bdr w:val="none" w:sz="0" w:space="0" w:color="auto"/>
        </w:rPr>
        <w:t xml:space="preserve"> We create s</w:t>
      </w:r>
      <w:r w:rsidRPr="006A159B">
        <w:rPr>
          <w:rFonts w:ascii="Arial" w:eastAsia="Times New Roman" w:hAnsi="Arial"/>
          <w:color w:val="333333"/>
          <w:sz w:val="21"/>
          <w:szCs w:val="21"/>
          <w:bdr w:val="none" w:sz="0" w:space="0" w:color="auto"/>
        </w:rPr>
        <w:t>tandardized modules already adapted to ISP needs</w:t>
      </w:r>
      <w:r w:rsidR="00D25986">
        <w:rPr>
          <w:rFonts w:ascii="Arial" w:eastAsia="Times New Roman" w:hAnsi="Arial"/>
          <w:color w:val="333333"/>
          <w:sz w:val="21"/>
          <w:szCs w:val="21"/>
          <w:bdr w:val="none" w:sz="0" w:space="0" w:color="auto"/>
        </w:rPr>
        <w:t>, which</w:t>
      </w:r>
      <w:r w:rsidRPr="006A159B">
        <w:rPr>
          <w:rFonts w:ascii="Arial" w:eastAsia="Times New Roman" w:hAnsi="Arial"/>
          <w:color w:val="333333"/>
          <w:sz w:val="21"/>
          <w:szCs w:val="21"/>
          <w:bdr w:val="none" w:sz="0" w:space="0" w:color="auto"/>
        </w:rPr>
        <w:t xml:space="preserve"> simplify and shorten the deployment proc</w:t>
      </w:r>
      <w:r w:rsidR="00D25986">
        <w:rPr>
          <w:rFonts w:ascii="Arial" w:eastAsia="Times New Roman" w:hAnsi="Arial"/>
          <w:color w:val="333333"/>
          <w:sz w:val="21"/>
          <w:szCs w:val="21"/>
          <w:bdr w:val="none" w:sz="0" w:space="0" w:color="auto"/>
        </w:rPr>
        <w:t>ess. Services are hosted in t</w:t>
      </w:r>
      <w:r w:rsidRPr="006A159B">
        <w:rPr>
          <w:rFonts w:ascii="Arial" w:eastAsia="Times New Roman" w:hAnsi="Arial"/>
          <w:color w:val="333333"/>
          <w:sz w:val="21"/>
          <w:szCs w:val="21"/>
          <w:bdr w:val="none" w:sz="0" w:space="0" w:color="auto"/>
        </w:rPr>
        <w:t>he EyeSaaS private enterprise cloud ensures redundancy, resilience, and ease of maintenance.</w:t>
      </w:r>
      <w:r w:rsidR="00D25986">
        <w:rPr>
          <w:rFonts w:ascii="Arial" w:hAnsi="Arial"/>
          <w:color w:val="333333"/>
          <w:sz w:val="21"/>
          <w:szCs w:val="21"/>
          <w:bdr w:val="none" w:sz="0" w:space="0" w:color="auto"/>
        </w:rPr>
        <w:t xml:space="preserve"> </w:t>
      </w:r>
      <w:r w:rsidRPr="006A159B">
        <w:rPr>
          <w:rFonts w:ascii="Arial" w:hAnsi="Arial"/>
          <w:color w:val="333333"/>
          <w:sz w:val="21"/>
          <w:szCs w:val="21"/>
          <w:bdr w:val="none" w:sz="0" w:space="0" w:color="auto"/>
        </w:rPr>
        <w:t>EyeSaaS services are compatible with EU privacy regulations out of the box.</w:t>
      </w:r>
      <w:r w:rsidR="00C11371">
        <w:rPr>
          <w:rFonts w:ascii="Arial" w:hAnsi="Arial"/>
          <w:color w:val="333333"/>
          <w:sz w:val="21"/>
          <w:szCs w:val="21"/>
          <w:bdr w:val="none" w:sz="0" w:space="0" w:color="auto"/>
        </w:rPr>
        <w:br/>
      </w:r>
    </w:p>
    <w:p w14:paraId="3D045C68" w14:textId="0C1894CC" w:rsidR="00080E2B" w:rsidRPr="00DF2675" w:rsidRDefault="00B90328" w:rsidP="00822858">
      <w:pPr>
        <w:pStyle w:val="Body"/>
        <w:rPr>
          <w:rFonts w:ascii="Arial" w:hAnsi="Arial" w:cs="Arial"/>
          <w:lang w:val="en-GB"/>
        </w:rPr>
      </w:pPr>
      <w:hyperlink r:id="rId10" w:history="1">
        <w:r w:rsidR="00822858" w:rsidRPr="00DF2675">
          <w:rPr>
            <w:rStyle w:val="Hyperlink"/>
            <w:rFonts w:ascii="Arial" w:hAnsi="Arial" w:cs="Arial"/>
            <w:lang w:val="en-GB"/>
          </w:rPr>
          <w:t>www.eyenetworks.no</w:t>
        </w:r>
      </w:hyperlink>
      <w:r w:rsidR="00822858" w:rsidRPr="00DF2675">
        <w:rPr>
          <w:rFonts w:ascii="Arial" w:hAnsi="Arial" w:cs="Arial"/>
          <w:lang w:val="en-GB"/>
        </w:rPr>
        <w:t> </w:t>
      </w:r>
      <w:hyperlink r:id="rId11" w:history="1">
        <w:r w:rsidR="00822858" w:rsidRPr="00DF2675">
          <w:rPr>
            <w:rStyle w:val="Hyperlink"/>
            <w:rFonts w:ascii="Arial" w:hAnsi="Arial" w:cs="Arial"/>
            <w:lang w:val="en-GB"/>
          </w:rPr>
          <w:t>www.eyesaas.com</w:t>
        </w:r>
      </w:hyperlink>
      <w:r w:rsidR="00822858" w:rsidRPr="00DF2675">
        <w:rPr>
          <w:rFonts w:ascii="Arial" w:hAnsi="Arial" w:cs="Arial"/>
          <w:lang w:val="en-GB"/>
        </w:rPr>
        <w:t> </w:t>
      </w:r>
    </w:p>
    <w:p w14:paraId="1E8F18A0" w14:textId="77777777" w:rsidR="00822858" w:rsidRPr="00DF2675" w:rsidRDefault="00822858" w:rsidP="00822858">
      <w:pPr>
        <w:pStyle w:val="Body"/>
        <w:rPr>
          <w:rFonts w:ascii="Arial" w:hAnsi="Arial" w:cs="Arial"/>
          <w:lang w:val="en-GB"/>
        </w:rPr>
      </w:pPr>
    </w:p>
    <w:p w14:paraId="75224C02" w14:textId="13A54853" w:rsidR="00822858" w:rsidRPr="004C1D79" w:rsidRDefault="00822858" w:rsidP="00822858">
      <w:pPr>
        <w:pStyle w:val="Body"/>
        <w:rPr>
          <w:rFonts w:ascii="Arial" w:hAnsi="Arial" w:cs="Arial"/>
          <w:b/>
          <w:lang w:val="en-GB"/>
        </w:rPr>
      </w:pPr>
      <w:r w:rsidRPr="004C1D79">
        <w:rPr>
          <w:rFonts w:ascii="Arial" w:hAnsi="Arial" w:cs="Arial"/>
          <w:b/>
          <w:lang w:val="en-GB"/>
        </w:rPr>
        <w:t xml:space="preserve">About AirTies </w:t>
      </w:r>
    </w:p>
    <w:p w14:paraId="3FCAEFD3" w14:textId="77777777" w:rsidR="00822858" w:rsidRPr="00DF2675" w:rsidRDefault="00822858" w:rsidP="00822858">
      <w:pPr>
        <w:pStyle w:val="Body"/>
        <w:rPr>
          <w:rFonts w:ascii="Arial" w:hAnsi="Arial" w:cs="Arial"/>
          <w:lang w:val="en-GB"/>
        </w:rPr>
      </w:pPr>
      <w:r w:rsidRPr="00DF2675">
        <w:rPr>
          <w:rFonts w:ascii="Arial" w:hAnsi="Arial" w:cs="Arial"/>
          <w:lang w:val="en-GB"/>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percent internet wireless coverage in homes. AirTies has an install base of over 10 million devices worldwide. </w:t>
      </w:r>
    </w:p>
    <w:p w14:paraId="4B00138D" w14:textId="2961451E" w:rsidR="00822858" w:rsidRPr="00DF2675" w:rsidRDefault="00822858" w:rsidP="00822858">
      <w:pPr>
        <w:pStyle w:val="Body"/>
        <w:rPr>
          <w:rFonts w:ascii="Arial" w:hAnsi="Arial" w:cs="Arial"/>
          <w:lang w:val="en-GB"/>
        </w:rPr>
      </w:pPr>
      <w:r w:rsidRPr="00DF2675">
        <w:rPr>
          <w:rFonts w:ascii="Arial" w:hAnsi="Arial" w:cs="Arial"/>
          <w:lang w:val="en-GB"/>
        </w:rPr>
        <w:t xml:space="preserve">More information is available at </w:t>
      </w:r>
      <w:hyperlink r:id="rId12" w:history="1">
        <w:r w:rsidRPr="00DF2675">
          <w:rPr>
            <w:rStyle w:val="Hyperlink"/>
            <w:rFonts w:ascii="Arial" w:hAnsi="Arial" w:cs="Arial"/>
            <w:lang w:val="en-GB"/>
          </w:rPr>
          <w:t>www.airties.com</w:t>
        </w:r>
      </w:hyperlink>
      <w:r w:rsidRPr="00DF2675">
        <w:rPr>
          <w:rFonts w:ascii="Arial" w:hAnsi="Arial" w:cs="Arial"/>
          <w:lang w:val="en-GB"/>
        </w:rPr>
        <w:t xml:space="preserve">. Follow us on twitter </w:t>
      </w:r>
      <w:hyperlink r:id="rId13" w:history="1">
        <w:r w:rsidRPr="00DF2675">
          <w:rPr>
            <w:rStyle w:val="Hyperlink"/>
            <w:rFonts w:ascii="Arial" w:hAnsi="Arial" w:cs="Arial"/>
            <w:lang w:val="en-GB"/>
          </w:rPr>
          <w:t>@AirTies</w:t>
        </w:r>
      </w:hyperlink>
      <w:r w:rsidRPr="00DF2675">
        <w:rPr>
          <w:rFonts w:ascii="Arial" w:hAnsi="Arial" w:cs="Arial"/>
          <w:lang w:val="en-GB"/>
        </w:rPr>
        <w:t xml:space="preserve">. </w:t>
      </w:r>
    </w:p>
    <w:p w14:paraId="46D44303" w14:textId="77777777" w:rsidR="004C1D79" w:rsidRDefault="004C1D79" w:rsidP="00822858">
      <w:pPr>
        <w:pStyle w:val="Body"/>
        <w:rPr>
          <w:rFonts w:ascii="Arial" w:hAnsi="Arial" w:cs="Arial"/>
          <w:b/>
          <w:lang w:val="en-GB"/>
        </w:rPr>
      </w:pPr>
    </w:p>
    <w:p w14:paraId="3A69441A" w14:textId="1B97CB5C" w:rsidR="00822858" w:rsidRPr="004C1D79" w:rsidRDefault="00822858" w:rsidP="00822858">
      <w:pPr>
        <w:pStyle w:val="Body"/>
        <w:rPr>
          <w:rFonts w:ascii="Arial" w:hAnsi="Arial" w:cs="Arial"/>
          <w:b/>
          <w:lang w:val="en-GB"/>
        </w:rPr>
      </w:pPr>
      <w:r w:rsidRPr="004C1D79">
        <w:rPr>
          <w:rFonts w:ascii="Arial" w:hAnsi="Arial" w:cs="Arial"/>
          <w:b/>
          <w:lang w:val="en-GB"/>
        </w:rPr>
        <w:t>Press Contact:</w:t>
      </w:r>
      <w:r w:rsidRPr="00DF2675">
        <w:rPr>
          <w:rFonts w:ascii="Arial" w:hAnsi="Arial" w:cs="Arial"/>
          <w:lang w:val="en-GB"/>
        </w:rPr>
        <w:br/>
      </w:r>
      <w:r w:rsidRPr="004C1D79">
        <w:rPr>
          <w:rFonts w:ascii="Arial" w:hAnsi="Arial" w:cs="Arial"/>
          <w:b/>
          <w:lang w:val="en-GB"/>
        </w:rPr>
        <w:t>AirTies</w:t>
      </w:r>
      <w:r w:rsidR="004C1D79">
        <w:rPr>
          <w:rFonts w:ascii="Arial" w:hAnsi="Arial" w:cs="Arial"/>
          <w:b/>
          <w:lang w:val="en-GB"/>
        </w:rPr>
        <w:br/>
      </w:r>
      <w:r w:rsidRPr="00DF2675">
        <w:rPr>
          <w:rFonts w:ascii="Arial" w:hAnsi="Arial" w:cs="Arial"/>
          <w:lang w:val="en-GB"/>
        </w:rPr>
        <w:t>Marta Twardowska</w:t>
      </w:r>
      <w:r w:rsidRPr="00DF2675">
        <w:rPr>
          <w:rFonts w:ascii="Arial" w:hAnsi="Arial" w:cs="Arial"/>
          <w:lang w:val="en-GB"/>
        </w:rPr>
        <w:br/>
        <w:t>WolfPack Communications</w:t>
      </w:r>
      <w:r w:rsidRPr="00DF2675">
        <w:rPr>
          <w:rFonts w:ascii="Arial" w:hAnsi="Arial" w:cs="Arial"/>
          <w:lang w:val="en-GB"/>
        </w:rPr>
        <w:br/>
        <w:t>Tel: +31 6 21 18 45 85</w:t>
      </w:r>
      <w:r w:rsidRPr="00DF2675">
        <w:rPr>
          <w:rFonts w:ascii="Arial" w:hAnsi="Arial" w:cs="Arial"/>
          <w:lang w:val="en-GB"/>
        </w:rPr>
        <w:br/>
        <w:t xml:space="preserve">Email: </w:t>
      </w:r>
      <w:hyperlink r:id="rId14" w:history="1">
        <w:r w:rsidRPr="00DF2675">
          <w:rPr>
            <w:rStyle w:val="Hyperlink"/>
            <w:rFonts w:ascii="Arial" w:hAnsi="Arial" w:cs="Arial"/>
            <w:lang w:val="en-GB"/>
          </w:rPr>
          <w:t>marta@wolfpackcoms.com</w:t>
        </w:r>
      </w:hyperlink>
      <w:r w:rsidRPr="00DF2675">
        <w:rPr>
          <w:rFonts w:ascii="Arial" w:hAnsi="Arial" w:cs="Arial"/>
          <w:lang w:val="en-GB"/>
        </w:rPr>
        <w:t xml:space="preserve"> </w:t>
      </w:r>
    </w:p>
    <w:p w14:paraId="7366789A" w14:textId="77777777" w:rsidR="00822858" w:rsidRPr="00DF2675" w:rsidRDefault="00822858" w:rsidP="00822858">
      <w:pPr>
        <w:pStyle w:val="Body"/>
        <w:rPr>
          <w:rFonts w:ascii="Arial Bold"/>
          <w:lang w:val="en-GB"/>
        </w:rPr>
      </w:pPr>
    </w:p>
    <w:p w14:paraId="3D2DA002" w14:textId="77777777" w:rsidR="00822858" w:rsidRPr="00DF2675" w:rsidRDefault="00822858" w:rsidP="00822858">
      <w:pPr>
        <w:pStyle w:val="Body"/>
        <w:rPr>
          <w:rFonts w:ascii="Arial Bold"/>
          <w:lang w:val="en-GB"/>
        </w:rPr>
      </w:pPr>
    </w:p>
    <w:p w14:paraId="5514F945" w14:textId="667E6FE7" w:rsidR="0087502D" w:rsidRPr="00DF2675" w:rsidRDefault="009540B6" w:rsidP="00822858">
      <w:pPr>
        <w:pStyle w:val="Body"/>
        <w:rPr>
          <w:lang w:val="en-GB"/>
        </w:rPr>
      </w:pPr>
      <w:r w:rsidRPr="00DF2675">
        <w:rPr>
          <w:rFonts w:ascii="Arial"/>
          <w:sz w:val="20"/>
          <w:szCs w:val="20"/>
          <w:lang w:val="en-GB"/>
        </w:rPr>
        <w:t xml:space="preserve"> </w:t>
      </w:r>
    </w:p>
    <w:sectPr w:rsidR="0087502D" w:rsidRPr="00DF2675">
      <w:headerReference w:type="default" r:id="rId15"/>
      <w:footerReference w:type="default" r:id="rId16"/>
      <w:pgSz w:w="11900" w:h="16840"/>
      <w:pgMar w:top="720" w:right="1440" w:bottom="72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6912" w14:textId="77777777" w:rsidR="0032074A" w:rsidRDefault="0032074A">
      <w:r>
        <w:separator/>
      </w:r>
    </w:p>
  </w:endnote>
  <w:endnote w:type="continuationSeparator" w:id="0">
    <w:p w14:paraId="688B2EA2" w14:textId="77777777" w:rsidR="0032074A" w:rsidRDefault="0032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ED65" w14:textId="77777777" w:rsidR="0032074A" w:rsidRDefault="0032074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09A7" w14:textId="77777777" w:rsidR="0032074A" w:rsidRDefault="0032074A">
      <w:r>
        <w:separator/>
      </w:r>
    </w:p>
  </w:footnote>
  <w:footnote w:type="continuationSeparator" w:id="0">
    <w:p w14:paraId="0338716B" w14:textId="77777777" w:rsidR="0032074A" w:rsidRDefault="00320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3CA9" w14:textId="77777777" w:rsidR="0032074A" w:rsidRDefault="0032074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247C0"/>
    <w:multiLevelType w:val="multilevel"/>
    <w:tmpl w:val="9726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vika Haas">
    <w15:presenceInfo w15:providerId="None" w15:userId="Zvika Ha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502D"/>
    <w:rsid w:val="00015F73"/>
    <w:rsid w:val="00051D73"/>
    <w:rsid w:val="00056F49"/>
    <w:rsid w:val="0006713E"/>
    <w:rsid w:val="00080E2B"/>
    <w:rsid w:val="0013766F"/>
    <w:rsid w:val="0018226A"/>
    <w:rsid w:val="001A66B0"/>
    <w:rsid w:val="001C0759"/>
    <w:rsid w:val="0032074A"/>
    <w:rsid w:val="00377E6A"/>
    <w:rsid w:val="003A5EDE"/>
    <w:rsid w:val="00403C5A"/>
    <w:rsid w:val="00427A0E"/>
    <w:rsid w:val="0044488A"/>
    <w:rsid w:val="004B29B5"/>
    <w:rsid w:val="004C1D79"/>
    <w:rsid w:val="006775C1"/>
    <w:rsid w:val="006A159B"/>
    <w:rsid w:val="00731947"/>
    <w:rsid w:val="00733FA4"/>
    <w:rsid w:val="00756EAD"/>
    <w:rsid w:val="00822858"/>
    <w:rsid w:val="00863872"/>
    <w:rsid w:val="0087502D"/>
    <w:rsid w:val="009540B6"/>
    <w:rsid w:val="00A17407"/>
    <w:rsid w:val="00A41971"/>
    <w:rsid w:val="00B73CF6"/>
    <w:rsid w:val="00B90328"/>
    <w:rsid w:val="00B97BB0"/>
    <w:rsid w:val="00BC435E"/>
    <w:rsid w:val="00C11371"/>
    <w:rsid w:val="00CC349F"/>
    <w:rsid w:val="00D25986"/>
    <w:rsid w:val="00DA0DF1"/>
    <w:rsid w:val="00DF10BB"/>
    <w:rsid w:val="00DF2675"/>
    <w:rsid w:val="00E73BC5"/>
    <w:rsid w:val="00EA438F"/>
    <w:rsid w:val="00F52B4A"/>
    <w:rsid w:val="00F834E7"/>
    <w:rsid w:val="00FE249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6A159B"/>
    <w:rPr>
      <w:sz w:val="18"/>
      <w:szCs w:val="18"/>
    </w:rPr>
  </w:style>
  <w:style w:type="paragraph" w:styleId="CommentText">
    <w:name w:val="annotation text"/>
    <w:basedOn w:val="Normal"/>
    <w:link w:val="CommentTextChar"/>
    <w:uiPriority w:val="99"/>
    <w:semiHidden/>
    <w:unhideWhenUsed/>
    <w:rsid w:val="006A159B"/>
  </w:style>
  <w:style w:type="character" w:customStyle="1" w:styleId="CommentTextChar">
    <w:name w:val="Comment Text Char"/>
    <w:basedOn w:val="DefaultParagraphFont"/>
    <w:link w:val="CommentText"/>
    <w:uiPriority w:val="99"/>
    <w:semiHidden/>
    <w:rsid w:val="006A159B"/>
    <w:rPr>
      <w:sz w:val="24"/>
      <w:szCs w:val="24"/>
      <w:lang w:val="en-US"/>
    </w:rPr>
  </w:style>
  <w:style w:type="paragraph" w:styleId="CommentSubject">
    <w:name w:val="annotation subject"/>
    <w:basedOn w:val="CommentText"/>
    <w:next w:val="CommentText"/>
    <w:link w:val="CommentSubjectChar"/>
    <w:uiPriority w:val="99"/>
    <w:semiHidden/>
    <w:unhideWhenUsed/>
    <w:rsid w:val="006A159B"/>
    <w:rPr>
      <w:b/>
      <w:bCs/>
      <w:sz w:val="20"/>
      <w:szCs w:val="20"/>
    </w:rPr>
  </w:style>
  <w:style w:type="character" w:customStyle="1" w:styleId="CommentSubjectChar">
    <w:name w:val="Comment Subject Char"/>
    <w:basedOn w:val="CommentTextChar"/>
    <w:link w:val="CommentSubject"/>
    <w:uiPriority w:val="99"/>
    <w:semiHidden/>
    <w:rsid w:val="006A159B"/>
    <w:rPr>
      <w:b/>
      <w:bCs/>
      <w:sz w:val="24"/>
      <w:szCs w:val="24"/>
      <w:lang w:val="en-US"/>
    </w:rPr>
  </w:style>
  <w:style w:type="paragraph" w:styleId="NormalWeb">
    <w:name w:val="Normal (Web)"/>
    <w:basedOn w:val="Normal"/>
    <w:uiPriority w:val="99"/>
    <w:semiHidden/>
    <w:unhideWhenUsed/>
    <w:rsid w:val="006A15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6A159B"/>
    <w:rPr>
      <w:sz w:val="18"/>
      <w:szCs w:val="18"/>
    </w:rPr>
  </w:style>
  <w:style w:type="paragraph" w:styleId="CommentText">
    <w:name w:val="annotation text"/>
    <w:basedOn w:val="Normal"/>
    <w:link w:val="CommentTextChar"/>
    <w:uiPriority w:val="99"/>
    <w:semiHidden/>
    <w:unhideWhenUsed/>
    <w:rsid w:val="006A159B"/>
  </w:style>
  <w:style w:type="character" w:customStyle="1" w:styleId="CommentTextChar">
    <w:name w:val="Comment Text Char"/>
    <w:basedOn w:val="DefaultParagraphFont"/>
    <w:link w:val="CommentText"/>
    <w:uiPriority w:val="99"/>
    <w:semiHidden/>
    <w:rsid w:val="006A159B"/>
    <w:rPr>
      <w:sz w:val="24"/>
      <w:szCs w:val="24"/>
      <w:lang w:val="en-US"/>
    </w:rPr>
  </w:style>
  <w:style w:type="paragraph" w:styleId="CommentSubject">
    <w:name w:val="annotation subject"/>
    <w:basedOn w:val="CommentText"/>
    <w:next w:val="CommentText"/>
    <w:link w:val="CommentSubjectChar"/>
    <w:uiPriority w:val="99"/>
    <w:semiHidden/>
    <w:unhideWhenUsed/>
    <w:rsid w:val="006A159B"/>
    <w:rPr>
      <w:b/>
      <w:bCs/>
      <w:sz w:val="20"/>
      <w:szCs w:val="20"/>
    </w:rPr>
  </w:style>
  <w:style w:type="character" w:customStyle="1" w:styleId="CommentSubjectChar">
    <w:name w:val="Comment Subject Char"/>
    <w:basedOn w:val="CommentTextChar"/>
    <w:link w:val="CommentSubject"/>
    <w:uiPriority w:val="99"/>
    <w:semiHidden/>
    <w:rsid w:val="006A159B"/>
    <w:rPr>
      <w:b/>
      <w:bCs/>
      <w:sz w:val="24"/>
      <w:szCs w:val="24"/>
      <w:lang w:val="en-US"/>
    </w:rPr>
  </w:style>
  <w:style w:type="paragraph" w:styleId="NormalWeb">
    <w:name w:val="Normal (Web)"/>
    <w:basedOn w:val="Normal"/>
    <w:uiPriority w:val="99"/>
    <w:semiHidden/>
    <w:unhideWhenUsed/>
    <w:rsid w:val="006A15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59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yesaas.com/" TargetMode="External"/><Relationship Id="rId12" Type="http://schemas.openxmlformats.org/officeDocument/2006/relationships/hyperlink" Target="http://www.airties.com" TargetMode="External"/><Relationship Id="rId13" Type="http://schemas.openxmlformats.org/officeDocument/2006/relationships/hyperlink" Target="https://twitter.com/AirTies" TargetMode="External"/><Relationship Id="rId14" Type="http://schemas.openxmlformats.org/officeDocument/2006/relationships/hyperlink" Target="mailto:marta@wolfpackcoms.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airties.com" TargetMode="External"/><Relationship Id="rId10" Type="http://schemas.openxmlformats.org/officeDocument/2006/relationships/hyperlink" Target="http://www.eyenetworks.n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Macintosh Word</Application>
  <DocSecurity>0</DocSecurity>
  <Lines>33</Lines>
  <Paragraphs>9</Paragraphs>
  <ScaleCrop>false</ScaleCrop>
  <Company>CTOiC</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Twardowska</cp:lastModifiedBy>
  <cp:revision>3</cp:revision>
  <dcterms:created xsi:type="dcterms:W3CDTF">2015-09-10T06:57:00Z</dcterms:created>
  <dcterms:modified xsi:type="dcterms:W3CDTF">2015-09-10T07:00:00Z</dcterms:modified>
</cp:coreProperties>
</file>