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57" w:rsidRPr="007C6957" w:rsidRDefault="007C6957" w:rsidP="007C6957">
      <w:pPr>
        <w:autoSpaceDE w:val="0"/>
        <w:autoSpaceDN w:val="0"/>
        <w:adjustRightInd w:val="0"/>
        <w:spacing w:after="0" w:line="240" w:lineRule="auto"/>
        <w:rPr>
          <w:rFonts w:ascii="Times New Roman" w:hAnsi="Times New Roman" w:cs="Times New Roman"/>
          <w:color w:val="000000"/>
          <w:sz w:val="24"/>
          <w:szCs w:val="24"/>
        </w:rPr>
      </w:pPr>
    </w:p>
    <w:p w:rsidR="007C6957" w:rsidRPr="007C6957" w:rsidRDefault="007C6957" w:rsidP="007C6957">
      <w:pPr>
        <w:autoSpaceDE w:val="0"/>
        <w:autoSpaceDN w:val="0"/>
        <w:adjustRightInd w:val="0"/>
        <w:spacing w:after="0" w:line="240" w:lineRule="auto"/>
        <w:rPr>
          <w:rFonts w:ascii="Times New Roman" w:hAnsi="Times New Roman" w:cs="Times New Roman"/>
          <w:color w:val="000000"/>
          <w:sz w:val="48"/>
          <w:szCs w:val="48"/>
        </w:rPr>
      </w:pPr>
      <w:r w:rsidRPr="007C6957">
        <w:rPr>
          <w:rFonts w:ascii="Times New Roman" w:hAnsi="Times New Roman" w:cs="Times New Roman"/>
          <w:color w:val="000000"/>
          <w:sz w:val="24"/>
          <w:szCs w:val="24"/>
        </w:rPr>
        <w:t xml:space="preserve"> </w:t>
      </w:r>
      <w:r w:rsidRPr="007C6957">
        <w:rPr>
          <w:rFonts w:ascii="Times New Roman" w:hAnsi="Times New Roman" w:cs="Times New Roman"/>
          <w:b/>
          <w:bCs/>
          <w:color w:val="000000"/>
          <w:sz w:val="48"/>
          <w:szCs w:val="48"/>
        </w:rPr>
        <w:t xml:space="preserve">AirTies to exhibit new generation 11ac wireless video solutions and latest HEVC-H.265 video compression at IBC 2013 </w:t>
      </w:r>
    </w:p>
    <w:p w:rsidR="007C6957" w:rsidRDefault="007C6957" w:rsidP="007C6957">
      <w:pPr>
        <w:autoSpaceDE w:val="0"/>
        <w:autoSpaceDN w:val="0"/>
        <w:adjustRightInd w:val="0"/>
        <w:spacing w:after="0" w:line="240" w:lineRule="auto"/>
        <w:rPr>
          <w:rFonts w:ascii="Times New Roman" w:hAnsi="Times New Roman" w:cs="Times New Roman"/>
          <w:b/>
          <w:bCs/>
          <w:color w:val="000000"/>
          <w:sz w:val="27"/>
          <w:szCs w:val="27"/>
        </w:rPr>
      </w:pPr>
    </w:p>
    <w:p w:rsidR="007C6957" w:rsidRPr="007C6957" w:rsidRDefault="007C6957" w:rsidP="007C6957">
      <w:pPr>
        <w:autoSpaceDE w:val="0"/>
        <w:autoSpaceDN w:val="0"/>
        <w:adjustRightInd w:val="0"/>
        <w:spacing w:after="0" w:line="240" w:lineRule="auto"/>
        <w:rPr>
          <w:rFonts w:ascii="Times New Roman" w:hAnsi="Times New Roman" w:cs="Times New Roman"/>
          <w:color w:val="000000"/>
          <w:sz w:val="27"/>
          <w:szCs w:val="27"/>
        </w:rPr>
      </w:pPr>
      <w:r w:rsidRPr="007C6957">
        <w:rPr>
          <w:rFonts w:ascii="Times New Roman" w:hAnsi="Times New Roman" w:cs="Times New Roman"/>
          <w:b/>
          <w:bCs/>
          <w:color w:val="000000"/>
          <w:sz w:val="27"/>
          <w:szCs w:val="27"/>
        </w:rPr>
        <w:t xml:space="preserve">Description </w:t>
      </w:r>
    </w:p>
    <w:p w:rsidR="007C6957" w:rsidRDefault="007C6957" w:rsidP="007C6957">
      <w:pPr>
        <w:rPr>
          <w:rFonts w:ascii="Times New Roman" w:hAnsi="Times New Roman" w:cs="Times New Roman"/>
          <w:color w:val="000000"/>
          <w:sz w:val="23"/>
          <w:szCs w:val="23"/>
        </w:rPr>
      </w:pPr>
    </w:p>
    <w:p w:rsidR="00597E1C" w:rsidRDefault="007C6957" w:rsidP="007C6957">
      <w:pPr>
        <w:rPr>
          <w:rFonts w:ascii="Times New Roman" w:hAnsi="Times New Roman" w:cs="Times New Roman"/>
          <w:color w:val="000000"/>
          <w:sz w:val="23"/>
          <w:szCs w:val="23"/>
        </w:rPr>
      </w:pPr>
      <w:r w:rsidRPr="007C6957">
        <w:rPr>
          <w:rFonts w:ascii="Times New Roman" w:hAnsi="Times New Roman" w:cs="Times New Roman"/>
          <w:color w:val="000000"/>
          <w:sz w:val="23"/>
          <w:szCs w:val="23"/>
        </w:rPr>
        <w:t xml:space="preserve">AirTies, the innovative wireless networking and set-top box company will be unveiling their latest generation of wireless video bridges and set top boxes (STB) on stand 5.B33 at IBC 2013. AirTies will be demonstrating the first 4x4 video bridge to support the new 802.11ac wireless standard. The Air 4820 enables almost triple the throughput of video and data over greater distances to connect more devices, such as TV, Tablets and mobile devices, to stream and view High Definition (HD) video. </w:t>
      </w:r>
    </w:p>
    <w:p w:rsidR="00597E1C" w:rsidRDefault="007C6957" w:rsidP="007C6957">
      <w:pPr>
        <w:rPr>
          <w:rFonts w:ascii="Times New Roman" w:hAnsi="Times New Roman" w:cs="Times New Roman"/>
          <w:color w:val="000000"/>
          <w:sz w:val="23"/>
          <w:szCs w:val="23"/>
        </w:rPr>
      </w:pPr>
      <w:r w:rsidRPr="007C6957">
        <w:rPr>
          <w:rFonts w:ascii="Times New Roman" w:hAnsi="Times New Roman" w:cs="Times New Roman"/>
          <w:color w:val="000000"/>
          <w:sz w:val="23"/>
          <w:szCs w:val="23"/>
        </w:rPr>
        <w:t xml:space="preserve">The Video Bridge uses the state-of-the art 4X4 Quantenna chipset, providing 1.7Gbps throughput and supports advanced beamforming to expand the field of delivery. This combines with the patented AirTies Mesh software to enables 100% wireless coverage around the home and automatic network streaming optimisation directly from access point to access point. The high-performance video bridge maximises bandwidth usage allowing content to be wirelessly streamed at 5GHz throughout the home to multiple TVs in HD. </w:t>
      </w:r>
    </w:p>
    <w:p w:rsidR="00597E1C" w:rsidRDefault="007C6957" w:rsidP="007C6957">
      <w:pPr>
        <w:rPr>
          <w:rFonts w:ascii="Times New Roman" w:hAnsi="Times New Roman" w:cs="Times New Roman"/>
          <w:color w:val="000000"/>
          <w:sz w:val="23"/>
          <w:szCs w:val="23"/>
        </w:rPr>
      </w:pPr>
      <w:r w:rsidRPr="007C6957">
        <w:rPr>
          <w:rFonts w:ascii="Times New Roman" w:hAnsi="Times New Roman" w:cs="Times New Roman"/>
          <w:color w:val="000000"/>
          <w:sz w:val="23"/>
          <w:szCs w:val="23"/>
        </w:rPr>
        <w:t xml:space="preserve">AirTies will also be introducing a VDSL Gateway, the Air5770, which is a combined wireless gateway and video bridge with integrated 802.11ac technology. AirTies will also be demonstrating a STB running the latest Broadcom chipset featuring the new video compression standard HEVC-H.265. This new technology will allow users to achieve a higher quality video experience over lower bandwidth: on SD and HD video content it promises to reduce bandwidth by as much as 30-50% while utilising the new Ultra HD TV standard. </w:t>
      </w:r>
    </w:p>
    <w:p w:rsidR="00CC0E53" w:rsidRPr="007C6957" w:rsidRDefault="007C6957" w:rsidP="007C6957">
      <w:r w:rsidRPr="007C6957">
        <w:rPr>
          <w:rFonts w:ascii="Times New Roman" w:hAnsi="Times New Roman" w:cs="Times New Roman"/>
          <w:color w:val="000000"/>
          <w:sz w:val="23"/>
          <w:szCs w:val="23"/>
        </w:rPr>
        <w:t>AirTies will also feature one of the first STB’s that meets the MPEG DASH adaptive bit rate standard; a new standard for HTTP streaming of content that allows interoperability between a client device and any standard-based server. Also being demonstrated at the show will be a hybrid STB that offers the audience a seamless viewing experience of a live TV channel whether it is streamed via OTT or received through a DVB tuner.</w:t>
      </w:r>
    </w:p>
    <w:sectPr w:rsidR="00CC0E53" w:rsidRPr="007C69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57"/>
    <w:rsid w:val="00597E1C"/>
    <w:rsid w:val="007C6957"/>
    <w:rsid w:val="00CC0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9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69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Yogurtcugil</dc:creator>
  <cp:keywords/>
  <dc:description/>
  <cp:lastModifiedBy/>
  <cp:revision>1</cp:revision>
  <dcterms:created xsi:type="dcterms:W3CDTF">2013-08-22T06:49:00Z</dcterms:created>
</cp:coreProperties>
</file>